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2024-09-04</w:t>
      </w:r>
    </w:p>
    <w:p>
      <w:pPr>
        <w:pStyle w:val="AbstractTitle"/>
      </w:pPr>
      <w:r>
        <w:t xml:space="preserve">Abstract</w:t>
      </w:r>
    </w:p>
    <w:p>
      <w:pPr>
        <w:pStyle w:val="Abstract"/>
      </w:pPr>
      <w:r>
        <w:t xml:space="preserve">New</w:t>
      </w:r>
      <w:r>
        <w:t xml:space="preserve"> </w:t>
      </w:r>
      <w:r>
        <w:t xml:space="preserve">perspective</w:t>
      </w:r>
      <w:r>
        <w:t xml:space="preserve"> </w:t>
      </w:r>
      <w:r>
        <w:t xml:space="preserve">on</w:t>
      </w:r>
      <w:r>
        <w:t xml:space="preserve"> </w:t>
      </w:r>
      <w:r>
        <w:t xml:space="preserve">key</w:t>
      </w:r>
      <w:r>
        <w:t xml:space="preserve"> </w:t>
      </w:r>
      <w:r>
        <w:t xml:space="preserve">aim</w:t>
      </w:r>
      <w:r>
        <w:t xml:space="preserve"> </w:t>
      </w:r>
      <w:r>
        <w:t xml:space="preserve">is</w:t>
      </w:r>
      <w:r>
        <w:t xml:space="preserve"> </w:t>
      </w:r>
      <w:r>
        <w:t xml:space="preserve">to</w:t>
      </w:r>
      <w:r>
        <w:t xml:space="preserve"> </w:t>
      </w:r>
      <w:r>
        <w:t xml:space="preserve">showcase</w:t>
      </w:r>
      <w:r>
        <w:t xml:space="preserve"> </w:t>
      </w:r>
      <w:r>
        <w:t xml:space="preserve">how</w:t>
      </w:r>
      <w:r>
        <w:t xml:space="preserve"> </w:t>
      </w:r>
      <w:r>
        <w:t xml:space="preserve">the</w:t>
      </w:r>
      <w:r>
        <w:t xml:space="preserve"> </w:t>
      </w:r>
      <w:r>
        <w:t xml:space="preserve">SuperTriangle</w:t>
      </w:r>
      <w:r>
        <w:t xml:space="preserve"> </w:t>
      </w:r>
      <w:r>
        <w:t xml:space="preserve">represents</w:t>
      </w:r>
      <w:r>
        <w:t xml:space="preserve"> </w:t>
      </w:r>
      <w:r>
        <w:t xml:space="preserve">a</w:t>
      </w:r>
      <w:r>
        <w:t xml:space="preserve"> </w:t>
      </w:r>
      <w:r>
        <w:t xml:space="preserve">synthesis</w:t>
      </w:r>
      <w:r>
        <w:t xml:space="preserve"> </w:t>
      </w:r>
      <w:r>
        <w:t xml:space="preserve">across</w:t>
      </w:r>
      <w:r>
        <w:t xml:space="preserve"> </w:t>
      </w:r>
      <w:r>
        <w:t xml:space="preserve">scales</w:t>
      </w:r>
      <w:r>
        <w:t xml:space="preserve"> </w:t>
      </w:r>
      <w:r>
        <w:t xml:space="preserve">and</w:t>
      </w:r>
      <w:r>
        <w:t xml:space="preserve"> </w:t>
      </w:r>
      <w:r>
        <w:t xml:space="preserve">mechanisms,</w:t>
      </w:r>
      <w:r>
        <w:t xml:space="preserve"> </w:t>
      </w:r>
      <w:r>
        <w:t xml:space="preserve">how</w:t>
      </w:r>
      <w:r>
        <w:t xml:space="preserve"> </w:t>
      </w:r>
      <w:r>
        <w:t xml:space="preserve">this</w:t>
      </w:r>
      <w:r>
        <w:t xml:space="preserve"> </w:t>
      </w:r>
      <w:r>
        <w:t xml:space="preserve">underpins</w:t>
      </w:r>
      <w:r>
        <w:t xml:space="preserve"> </w:t>
      </w:r>
      <w:r>
        <w:t xml:space="preserve">differences</w:t>
      </w:r>
      <w:r>
        <w:t xml:space="preserve"> </w:t>
      </w:r>
      <w:r>
        <w:t xml:space="preserve">in</w:t>
      </w:r>
      <w:r>
        <w:t xml:space="preserve"> </w:t>
      </w:r>
      <w:r>
        <w:t xml:space="preserve">concepts</w:t>
      </w:r>
      <w:r>
        <w:t xml:space="preserve"> </w:t>
      </w:r>
      <w:r>
        <w:t xml:space="preserve">and</w:t>
      </w:r>
      <w:r>
        <w:t xml:space="preserve"> </w:t>
      </w:r>
      <w:r>
        <w:t xml:space="preserve">methods,</w:t>
      </w:r>
      <w:r>
        <w:t xml:space="preserve"> </w:t>
      </w:r>
      <w:r>
        <w:t xml:space="preserve">and</w:t>
      </w:r>
      <w:r>
        <w:t xml:space="preserve"> </w:t>
      </w:r>
      <w:r>
        <w:t xml:space="preserve">how</w:t>
      </w:r>
      <w:r>
        <w:t xml:space="preserve"> </w:t>
      </w:r>
      <w:r>
        <w:t xml:space="preserve">it</w:t>
      </w:r>
      <w:r>
        <w:t xml:space="preserve"> </w:t>
      </w:r>
      <w:r>
        <w:t xml:space="preserve">ultimately</w:t>
      </w:r>
      <w:r>
        <w:t xml:space="preserve"> </w:t>
      </w:r>
      <w:r>
        <w:t xml:space="preserve">defines</w:t>
      </w:r>
      <w:r>
        <w:t xml:space="preserve"> </w:t>
      </w:r>
      <w:r>
        <w:t xml:space="preserve">how</w:t>
      </w:r>
      <w:r>
        <w:t xml:space="preserve"> </w:t>
      </w:r>
      <w:r>
        <w:t xml:space="preserve">to</w:t>
      </w:r>
      <w:r>
        <w:t xml:space="preserve"> </w:t>
      </w:r>
      <w:r>
        <w:t xml:space="preserve">answer</w:t>
      </w:r>
      <w:r>
        <w:t xml:space="preserve"> </w:t>
      </w:r>
      <w:r>
        <w:t xml:space="preserve">fundamental</w:t>
      </w:r>
      <w:r>
        <w:t xml:space="preserve"> </w:t>
      </w:r>
      <w:r>
        <w:t xml:space="preserve">questions</w:t>
      </w:r>
      <w:r>
        <w:t xml:space="preserve"> </w:t>
      </w:r>
      <w:r>
        <w:t xml:space="preserve">and</w:t>
      </w:r>
      <w:r>
        <w:t xml:space="preserve"> </w:t>
      </w:r>
      <w:r>
        <w:t xml:space="preserve">at</w:t>
      </w:r>
      <w:r>
        <w:t xml:space="preserve"> </w:t>
      </w:r>
      <w:r>
        <w:t xml:space="preserve">what</w:t>
      </w:r>
      <w:r>
        <w:t xml:space="preserve"> </w:t>
      </w:r>
      <w:r>
        <w:t xml:space="preserve">scale+type</w:t>
      </w:r>
      <w:r>
        <w:t xml:space="preserve"> </w:t>
      </w:r>
      <w:r>
        <w:t xml:space="preserve">of</w:t>
      </w:r>
      <w:r>
        <w:t xml:space="preserve"> </w:t>
      </w:r>
      <w:r>
        <w:t xml:space="preserve">modelling</w:t>
      </w:r>
      <w:r>
        <w:t xml:space="preserve"> </w:t>
      </w:r>
      <w:r>
        <w:t xml:space="preserve">we</w:t>
      </w:r>
      <w:r>
        <w:t xml:space="preserve"> </w:t>
      </w:r>
      <w:r>
        <w:t xml:space="preserve">need</w:t>
      </w:r>
      <w:r>
        <w:t xml:space="preserve"> </w:t>
      </w:r>
      <w:r>
        <w:t xml:space="preserve">to</w:t>
      </w:r>
      <w:r>
        <w:t xml:space="preserve"> </w:t>
      </w:r>
      <w:r>
        <w:t xml:space="preserve">focus</w:t>
      </w:r>
      <w:r>
        <w:t xml:space="preserve"> </w:t>
      </w:r>
      <w:r>
        <w:t xml:space="preserve">on</w:t>
      </w:r>
      <w:r>
        <w:t xml:space="preserve"> </w:t>
      </w:r>
      <w:r>
        <w:t xml:space="preserve">to</w:t>
      </w:r>
      <w:r>
        <w:t xml:space="preserve"> </w:t>
      </w:r>
      <w:r>
        <w:t xml:space="preserve">advance</w:t>
      </w:r>
      <w:r>
        <w:t xml:space="preserve"> </w:t>
      </w:r>
      <w:r>
        <w:t xml:space="preserve">networks</w:t>
      </w:r>
      <w:r>
        <w:t xml:space="preserve"> </w:t>
      </w:r>
      <w:r>
        <w:t xml:space="preserve">into</w:t>
      </w:r>
      <w:r>
        <w:t xml:space="preserve"> </w:t>
      </w:r>
      <w:r>
        <w:t xml:space="preserve">valuable</w:t>
      </w:r>
      <w:r>
        <w:t xml:space="preserve"> </w:t>
      </w:r>
      <w:r>
        <w:t xml:space="preserve">predictive</w:t>
      </w:r>
      <w:r>
        <w:t xml:space="preserve"> </w:t>
      </w:r>
      <w:r>
        <w:t xml:space="preserve">ecology.</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for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[15]</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[43]</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Cs/>
          <w:i/>
        </w:rPr>
        <w:t xml:space="preserve">On the</w:t>
      </w:r>
      <w:r>
        <w:rPr>
          <w:iCs/>
          <w:i/>
        </w:rPr>
        <w:t xml:space="preserve"> </w:t>
      </w:r>
      <w:r>
        <w:rPr>
          <w:iCs/>
          <w:i/>
        </w:rPr>
        <w:t xml:space="preserve">Origin</w:t>
      </w:r>
      <w:r>
        <w:rPr>
          <w:iCs/>
          <w:i/>
        </w:rPr>
        <w:t xml:space="preserve"> </w:t>
      </w:r>
      <w:r>
        <w:rPr>
          <w:iCs/>
          <w:i/>
        </w:rPr>
        <w:t xml:space="preserve">of</w:t>
      </w:r>
      <w:r>
        <w:rPr>
          <w:iCs/>
          <w:i/>
        </w:rPr>
        <w:t xml:space="preserve"> </w:t>
      </w:r>
      <w:r>
        <w:rPr>
          <w:iCs/>
          <w:i/>
        </w:rPr>
        <w:t xml:space="preserve">Species</w:t>
      </w:r>
      <w:r>
        <w:rPr>
          <w:iCs/>
          <w:i/>
        </w:rPr>
        <w:t xml:space="preserve"> </w:t>
      </w:r>
      <w:r>
        <w:rPr>
          <w:iCs/>
          <w:i/>
        </w:rPr>
        <w:t xml:space="preserve">by</w:t>
      </w:r>
      <w:r>
        <w:rPr>
          <w:iCs/>
          <w:i/>
        </w:rPr>
        <w:t xml:space="preserve"> </w:t>
      </w:r>
      <w:r>
        <w:rPr>
          <w:iCs/>
          <w:i/>
        </w:rPr>
        <w:t xml:space="preserve">Means</w:t>
      </w:r>
      <w:r>
        <w:rPr>
          <w:iCs/>
          <w:i/>
        </w:rPr>
        <w:t xml:space="preserve"> </w:t>
      </w:r>
      <w:r>
        <w:rPr>
          <w:iCs/>
          <w:i/>
        </w:rPr>
        <w:t xml:space="preserve">of</w:t>
      </w:r>
      <w:r>
        <w:rPr>
          <w:iCs/>
          <w:i/>
        </w:rPr>
        <w:t xml:space="preserve"> </w:t>
      </w:r>
      <w:r>
        <w:rPr>
          <w:iCs/>
          <w:i/>
        </w:rPr>
        <w:t xml:space="preserve">Natural Selection</w:t>
      </w:r>
      <w:r>
        <w:rPr>
          <w:iCs/>
          <w:i/>
        </w:rPr>
        <w:t xml:space="preserve">, or the</w:t>
      </w:r>
      <w:r>
        <w:rPr>
          <w:iCs/>
          <w:i/>
        </w:rPr>
        <w:t xml:space="preserve"> </w:t>
      </w:r>
      <w:r>
        <w:rPr>
          <w:iCs/>
          <w:i/>
        </w:rPr>
        <w:t xml:space="preserve">Preservation</w:t>
      </w:r>
      <w:r>
        <w:rPr>
          <w:iCs/>
          <w:i/>
        </w:rPr>
        <w:t xml:space="preserve"> </w:t>
      </w:r>
      <w:r>
        <w:rPr>
          <w:iCs/>
          <w:i/>
        </w:rPr>
        <w:t xml:space="preserve">of</w:t>
      </w:r>
      <w:r>
        <w:rPr>
          <w:iCs/>
          <w:i/>
        </w:rPr>
        <w:t xml:space="preserve"> </w:t>
      </w:r>
      <w:r>
        <w:rPr>
          <w:iCs/>
          <w:i/>
        </w:rPr>
        <w:t xml:space="preserve">Favoured Races</w:t>
      </w:r>
      <w:r>
        <w:rPr>
          <w:iCs/>
          <w:i/>
        </w:rPr>
        <w:t xml:space="preserve"> </w:t>
      </w:r>
      <w:r>
        <w:rPr>
          <w:iCs/>
          <w:i/>
        </w:rPr>
        <w:t xml:space="preserve">in the</w:t>
      </w:r>
      <w:r>
        <w:rPr>
          <w:iCs/>
          <w:i/>
        </w:rPr>
        <w:t xml:space="preserve"> </w:t>
      </w:r>
      <w:r>
        <w:rPr>
          <w:iCs/>
          <w:i/>
        </w:rPr>
        <w:t xml:space="preserve">Struggle</w:t>
      </w:r>
      <w:r>
        <w:rPr>
          <w:iCs/>
          <w:i/>
        </w:rPr>
        <w:t xml:space="preserve"> </w:t>
      </w:r>
      <w:r>
        <w:rPr>
          <w:iCs/>
          <w:i/>
        </w:rPr>
        <w:t xml:space="preserve">for</w:t>
      </w:r>
      <w:r>
        <w:rPr>
          <w:iCs/>
          <w:i/>
        </w:rPr>
        <w:t xml:space="preserve"> </w:t>
      </w:r>
      <w:r>
        <w:rPr>
          <w:iCs/>
          <w:i/>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2024-09-04T07:49:45Z</dcterms:created>
  <dcterms:modified xsi:type="dcterms:W3CDTF">2024-09-04T07:49:45Z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New perspective on key aim is to showcase how the SuperTriangle represents a synthesis across scales and mechanisms, how this underpins differences in concepts and methods, and how it ultimately defines how to answer fundamental questions and at what scale+type of modelling we need to focus on to advance networks into valuable predictive ecology.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